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B8" w:rsidRPr="00084FB5" w:rsidRDefault="005C1FB8" w:rsidP="005C1FB8">
      <w:pPr>
        <w:pStyle w:val="af6"/>
        <w:rPr>
          <w:b w:val="0"/>
          <w:sz w:val="32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-260350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4FB5">
        <w:rPr>
          <w:b w:val="0"/>
          <w:sz w:val="32"/>
        </w:rPr>
        <w:t>Администрация Денисовского сельсовета</w:t>
      </w:r>
    </w:p>
    <w:p w:rsidR="005C1FB8" w:rsidRPr="00084FB5" w:rsidRDefault="005C1FB8" w:rsidP="005C1FB8">
      <w:pPr>
        <w:pStyle w:val="af8"/>
        <w:rPr>
          <w:b w:val="0"/>
        </w:rPr>
      </w:pPr>
      <w:r w:rsidRPr="00084FB5">
        <w:rPr>
          <w:b w:val="0"/>
        </w:rPr>
        <w:t>Дзержинского района Красноярского края</w:t>
      </w:r>
    </w:p>
    <w:p w:rsidR="005C1FB8" w:rsidRDefault="005C1FB8" w:rsidP="005C1FB8">
      <w:pPr>
        <w:jc w:val="center"/>
        <w:rPr>
          <w:b/>
          <w:sz w:val="24"/>
        </w:rPr>
      </w:pPr>
    </w:p>
    <w:p w:rsidR="005C1FB8" w:rsidRPr="00E17D2A" w:rsidRDefault="005C1FB8" w:rsidP="005C1FB8">
      <w:pPr>
        <w:pStyle w:val="3"/>
        <w:rPr>
          <w:sz w:val="32"/>
          <w:szCs w:val="32"/>
        </w:rPr>
      </w:pPr>
      <w:r w:rsidRPr="00E17D2A">
        <w:rPr>
          <w:sz w:val="32"/>
          <w:szCs w:val="32"/>
        </w:rPr>
        <w:t>ПОСТАНОВЛЕНИЕ</w:t>
      </w:r>
    </w:p>
    <w:p w:rsidR="005C1FB8" w:rsidRDefault="005C1FB8" w:rsidP="005C1FB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</w:p>
    <w:p w:rsidR="005C1FB8" w:rsidRPr="005C1FB8" w:rsidRDefault="005C1FB8" w:rsidP="005C1FB8">
      <w:pPr>
        <w:rPr>
          <w:rFonts w:ascii="Times New Roman" w:hAnsi="Times New Roman" w:cs="Times New Roman"/>
          <w:sz w:val="24"/>
        </w:rPr>
      </w:pPr>
      <w:r w:rsidRPr="005C1FB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</w:t>
      </w:r>
      <w:r w:rsidRPr="005C1FB8">
        <w:rPr>
          <w:rFonts w:ascii="Times New Roman" w:hAnsi="Times New Roman" w:cs="Times New Roman"/>
          <w:sz w:val="24"/>
        </w:rPr>
        <w:t xml:space="preserve">с.  Денисово </w:t>
      </w:r>
    </w:p>
    <w:p w:rsidR="005C1FB8" w:rsidRPr="005C1FB8" w:rsidRDefault="005C1FB8" w:rsidP="005C1FB8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5C1FB8" w:rsidRPr="005C1FB8" w:rsidRDefault="00183B99" w:rsidP="005C1FB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C1FB8" w:rsidRPr="005C1FB8">
        <w:rPr>
          <w:rFonts w:ascii="Times New Roman" w:hAnsi="Times New Roman" w:cs="Times New Roman"/>
          <w:sz w:val="28"/>
          <w:szCs w:val="28"/>
        </w:rPr>
        <w:t>.09. 2024 года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C81396" w:rsidRPr="005C1FB8" w:rsidRDefault="005C1FB8" w:rsidP="005C1FB8">
      <w:pPr>
        <w:ind w:right="-1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C1FB8" w:rsidRDefault="005C1FB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5C1FB8" w:rsidRDefault="005C1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1396" w:rsidRDefault="0066612B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создания, </w:t>
      </w:r>
    </w:p>
    <w:p w:rsidR="00C81396" w:rsidRDefault="0066612B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и восполнения резервов </w:t>
      </w:r>
    </w:p>
    <w:p w:rsidR="00C81396" w:rsidRDefault="0066612B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финансовых и материальных ресурсов </w:t>
      </w:r>
    </w:p>
    <w:p w:rsidR="00C81396" w:rsidRDefault="0066612B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ликвидации чрезвычайных ситуаций</w:t>
      </w:r>
    </w:p>
    <w:p w:rsidR="00C81396" w:rsidRDefault="00C81396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96" w:rsidRDefault="00731FE2" w:rsidP="00731FE2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6612B" w:rsidRPr="00731FE2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абзаца 6 пункта 20 Положения о единой государственной системе предупреждения и ликвидации чрезвычайных ситуаций, утвержденного Постановлением Правительства РФ от 30.12.2003 № 794 «О единой государственной системе предупреждения и ликвидации </w:t>
      </w:r>
      <w:r w:rsidR="0066612B" w:rsidRPr="00731FE2">
        <w:rPr>
          <w:rFonts w:ascii="Times New Roman" w:hAnsi="Times New Roman" w:cs="Times New Roman"/>
          <w:sz w:val="28"/>
          <w:szCs w:val="28"/>
        </w:rPr>
        <w:t>чр</w:t>
      </w:r>
      <w:r w:rsidRPr="00731FE2">
        <w:rPr>
          <w:rFonts w:ascii="Times New Roman" w:hAnsi="Times New Roman" w:cs="Times New Roman"/>
          <w:sz w:val="28"/>
          <w:szCs w:val="28"/>
        </w:rPr>
        <w:t xml:space="preserve">езвычайных </w:t>
      </w:r>
      <w:r w:rsidR="0066612B" w:rsidRPr="00731FE2">
        <w:rPr>
          <w:rFonts w:ascii="Times New Roman" w:hAnsi="Times New Roman" w:cs="Times New Roman"/>
          <w:sz w:val="28"/>
          <w:szCs w:val="28"/>
        </w:rPr>
        <w:t xml:space="preserve">ситуаций», </w:t>
      </w:r>
      <w:r w:rsidRPr="00731FE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Уставом Денисовского сельсовета.</w:t>
      </w:r>
      <w:r w:rsidR="00F75EDC" w:rsidRPr="00731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31FE2" w:rsidRPr="00731FE2" w:rsidRDefault="00731FE2" w:rsidP="00731FE2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396" w:rsidRDefault="00AC60A7">
      <w:pPr>
        <w:spacing w:after="0" w:line="240" w:lineRule="auto"/>
        <w:ind w:right="2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="00666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396" w:rsidRDefault="00666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создания, использования и восполнения резервов финансовых и материальных ресурсов для ликвидации чрезвычайных ситуаций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C81396" w:rsidRDefault="00666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</w:t>
      </w:r>
      <w:r w:rsidR="00284E79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 оставляю за собой.</w:t>
      </w:r>
    </w:p>
    <w:p w:rsidR="00C81396" w:rsidRPr="00AC60A7" w:rsidRDefault="0066612B" w:rsidP="00AC60A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3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</w:t>
      </w:r>
      <w:r w:rsidR="0073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подписания и подлежит размещению на официальном сайте Администрации Денисовского сельсовета в сети Интернет.</w:t>
      </w:r>
    </w:p>
    <w:p w:rsidR="00C81396" w:rsidRDefault="00C8139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396" w:rsidRDefault="00C8139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396" w:rsidRPr="00AC60A7" w:rsidRDefault="0066612B" w:rsidP="00AC60A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E2A52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AC60A7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F75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75E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</w:t>
      </w:r>
      <w:r w:rsidR="00F75EDC" w:rsidRPr="00F75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Махрова</w:t>
      </w:r>
    </w:p>
    <w:p w:rsidR="00C81396" w:rsidRDefault="0066612B">
      <w:pPr>
        <w:spacing w:after="0" w:line="240" w:lineRule="auto"/>
        <w:ind w:left="-720" w:right="-90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C81396" w:rsidRDefault="00C81396">
      <w:pPr>
        <w:spacing w:after="0" w:line="240" w:lineRule="auto"/>
        <w:ind w:left="-720" w:right="-90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81396" w:rsidRDefault="00C81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1396" w:rsidRDefault="00C81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1396" w:rsidRDefault="00C81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1396" w:rsidRDefault="00C81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1396" w:rsidRDefault="00C81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C60A7" w:rsidRDefault="00AC60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C60A7" w:rsidRDefault="00AC60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C60A7" w:rsidRDefault="00AC60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1396" w:rsidRPr="00284E79" w:rsidRDefault="00C81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1396" w:rsidRPr="00284E79" w:rsidRDefault="0066612B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E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</w:p>
    <w:p w:rsidR="00C81396" w:rsidRPr="00284E79" w:rsidRDefault="0066612B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4E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r w:rsidR="00AC60A7" w:rsidRPr="00284E7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ПОСТАНОВЛЕНИЮ</w:t>
      </w:r>
      <w:r w:rsidRPr="00284E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81396" w:rsidRPr="00284E79" w:rsidRDefault="00183B99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26.09.2024 № 30</w:t>
      </w:r>
    </w:p>
    <w:p w:rsidR="00C81396" w:rsidRDefault="00C813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1396" w:rsidRDefault="0066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C81396" w:rsidRDefault="0066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создания, использования и восполнения резервов </w:t>
      </w:r>
    </w:p>
    <w:p w:rsidR="00C81396" w:rsidRDefault="0066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финансовых и материальных ресурсов для ликвидации чрезвычайных ситуаций </w:t>
      </w:r>
    </w:p>
    <w:p w:rsidR="00C81396" w:rsidRDefault="0066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Порядок, разработанный в соответствии с Федеральным законом от 21.12.1994 № 68-ФЗ «О защите населения и территории от чрезвычайных ситуаций природного и техногенного характера» и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определяет порядок создания, использования и восполнения резервов финансовых и материальных ресурсов для ликвидации чрезвычайных ситуаций природного и техногенного характера (далее – резервы, чрезвычайные ситуации).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Резервы финансовых и материальных ресурсов для ликвидации чрезвычайных ситуаций - особый запас средств, создающийся заблаговременно для обеспечения первоочередных работ при ликвидации чрезвычайных ситуаций. </w:t>
      </w:r>
      <w:r w:rsidRPr="00284E79">
        <w:rPr>
          <w:rFonts w:ascii="Times New Roman" w:hAnsi="Times New Roman" w:cs="Times New Roman"/>
          <w:iCs/>
          <w:sz w:val="28"/>
          <w:szCs w:val="28"/>
        </w:rPr>
        <w:t>Резервы финансовых и материальных ресурсов могут использоваться при введении режима повышенной готовности.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муниципальном образовании создаются резервы органа местного самоуправления и объектовые резервы.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Финансовые резервы - финансовые средства для финансирования расходов на выполнение мероприятий по ликвидации чрезвычайных ситуаций (далее – резервный фонд).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для ликвидации чрезвычайных ситуаций выделяются на следующие цели: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противопаводковых мероприятий;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лесных и торфяных пожаров;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вспышек эпидемий, эпизоотий и эпифитотий; </w:t>
      </w:r>
    </w:p>
    <w:p w:rsidR="00C81396" w:rsidRPr="00AC60A7" w:rsidRDefault="0066612B" w:rsidP="00AC60A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мероприятий по поддержанию в постоянной готовности организаций </w:t>
      </w:r>
      <w:r w:rsidR="002E2A52" w:rsidRPr="00731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731FE2" w:rsidRPr="0073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31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оказание экстренной помощи пострадавшему в чрезвычайных ситуациях населению; </w:t>
      </w:r>
    </w:p>
    <w:p w:rsidR="00C81396" w:rsidRPr="00AC60A7" w:rsidRDefault="0066612B" w:rsidP="00AC60A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поисковых и аварийно-спасательных работ силами поисково-спасательных формирований, не входящих в состав поисково-спасательных служб </w:t>
      </w:r>
      <w:r w:rsidR="002E2A52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AC60A7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чрезвычайных ситуаций на потенциально опасных промышленных объектах, железнодорожном и автомобильном транспорте,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складах горюче-смазочных материалов и взрывчатых веществ, химически опасных объектах, использующих ядовитые вещества, и др.;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ликвидацию последствий ртутного, радиоактивного, бактериологического и другого заражения местности;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и содержание временных пунктов проживания и питания для эвакуируемых пострадавших жителей муниципального образования в течение необходимого срока, но не более одного месяца;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единовременной материальной помощи пострадавшим гражданам из расчета не более однократного установленного минимального размера оплаты труда на одного человека, пострадавшего в результате чрезвычайной ситуации; </w:t>
      </w:r>
    </w:p>
    <w:p w:rsidR="00AC60A7" w:rsidRDefault="0066612B" w:rsidP="00AC60A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частичное финансирование расходов по восстановлению жилья гражданам, лишившимся его в результате чрезвычайной ситуации, при этом в случае невозможности восстановить утраченное жилье разрешается выплата частичной компенсации за утраченное жилье или приобретение другого жилья в пределах средств, определенных решением комиссии по предупреждению и ликвидации чрезвычайных ситуаций и обеспечению пожарной безопасности </w:t>
      </w:r>
      <w:r w:rsidR="002E2A52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AC60A7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  <w:r w:rsidR="00AC60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Материальные резервы - материальные средства (продовольствие, пищевое сырье, медицинские изделия, лекарственные препараты, средства связи, транспортные средства, строительные материалы, топливо, средства индивидуальной защиты и другие материальные ресурсы), предназначенные для обеспечения первоочередных работ при ликвидации чрезвычайных ситуаций.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Резервы создаются исходя из прогнозируемых видов и масштабов чрезвычайных ситуаций, предполагаемого объема работ по их ликвидации с максимальным использованием имеющихся сил и средств. </w:t>
      </w:r>
    </w:p>
    <w:p w:rsidR="00C81396" w:rsidRPr="00AC60A7" w:rsidRDefault="0066612B" w:rsidP="00AC60A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Объемы, номенклатура резервов органа местного самоуправления и объектовых резервов материальных ресурсов, а также объем создания резерва финансовых ресурсов для ликвидации чрезвычайных ситуаций определяются </w:t>
      </w:r>
      <w:r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2E2A52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AC60A7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C60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руководителями объектов, их создающих.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Финансирование расходов по созданию, использованию и восполнению резервов осуществляется за счет: </w:t>
      </w:r>
    </w:p>
    <w:p w:rsidR="00C81396" w:rsidRPr="00E63DD4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 </w:t>
      </w:r>
      <w:r w:rsidR="002E2A52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E63DD4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63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местные резервы;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собственных средств предприятий, учреждений и организаций - объектовые резервы. </w:t>
      </w:r>
    </w:p>
    <w:p w:rsidR="00C81396" w:rsidRPr="00E63DD4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средства выделяются в бюджете </w:t>
      </w:r>
      <w:r w:rsidR="002E2A52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E63DD4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бюджетах объектов отдельной строкой. </w:t>
      </w:r>
    </w:p>
    <w:p w:rsidR="00C81396" w:rsidRPr="00E63DD4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отсутствии или недостаточности резервов администрация </w:t>
      </w:r>
      <w:r w:rsidR="002E2A52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E63DD4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63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3DD4" w:rsidRPr="00E63D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право обратиться в Правительство Красноярского края с просьбой о выделении средств из краевого бюджета.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Запасы резервов размещаются на складах, базах, предприятиях, в учреждениях и организациях, предназначенных или приспособленных для хранения материальных ценностей.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Часть этих запасов может храниться на промышленных, транспортных, сельскохозяйственных, снабженческих и иных предприятиях, в учреждениях и организациях независимо от их организационно-правовых форм собственности на контрактной (договорной) основе.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Материальные ценности, поставляемые в резерв материальных ресурсов, по которым установлены требования, направленные на обеспечение жизни, здоровья потребителей и охраны окружающей среды, должны иметь сертификат соответствия указанным требованиям на весь срок хранения.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Освежение резерва материальных ресурсов, находящихся на предприятиях, в учреждениях и организациях, осуществляющих их ответственное хранение, а также их замена на продукцию аналогичного ассортимента и качества производится предприятиями, учреждениями и организациями самостоятельно, без привлечения дополнительных бюджетных средств.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Выпуск резервов для ликвидации чрезвычайных ситуаций и стихийных бедствий осуществляется на основании решения комиссии по чрезвычайным ситуациям и обеспечению пожарной безопасности </w:t>
      </w:r>
      <w:r w:rsidR="0002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24D2F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 сельсовета.</w:t>
      </w:r>
      <w:bookmarkStart w:id="0" w:name="_GoBack"/>
      <w:bookmarkEnd w:id="0"/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Организации, на базе которых создаются резервы: </w:t>
      </w:r>
    </w:p>
    <w:p w:rsidR="00C81396" w:rsidRPr="00E63DD4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администрацией </w:t>
      </w:r>
      <w:r w:rsidR="002E2A52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E63DD4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63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номенклатуру и объемы резерва исходя из их потребности для обеспечения населения и ведения аварийно-спасательных и других неотложных работ в районах чрезвычайных ситуаций; </w:t>
      </w:r>
    </w:p>
    <w:p w:rsidR="00C81396" w:rsidRDefault="0066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создают и содержат резервы, своевременно их освежают; </w:t>
      </w:r>
    </w:p>
    <w:p w:rsidR="00C81396" w:rsidRPr="00E63DD4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используют резервы при возникновении чрезвычайной ситуации по решению комиссии по чрезвычайным ситуациям и обеспечению пожарной безопасности </w:t>
      </w:r>
      <w:r w:rsidR="002E2A52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E63DD4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396" w:rsidRPr="00E63DD4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Восполнение резервов, израсходованных при ликвидации чрезвычайных ситуаций, осуществляется за счет средств, указанных в распоряжении </w:t>
      </w:r>
      <w:r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E63DD4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A52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E63DD4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63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выпуске резервов.</w:t>
      </w:r>
    </w:p>
    <w:p w:rsidR="00C81396" w:rsidRDefault="0066612B" w:rsidP="00E63D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Информация о накопленных резервах, а также об их освежении, использовании и восстановлении представляется организациями в администрацию </w:t>
      </w:r>
      <w:r w:rsidR="002E2A52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r w:rsidR="00E63DD4"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75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81396" w:rsidRDefault="0066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396" w:rsidRDefault="0066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396" w:rsidRDefault="00C8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96" w:rsidRDefault="00C81396">
      <w:pPr>
        <w:rPr>
          <w:rFonts w:ascii="Times New Roman" w:hAnsi="Times New Roman" w:cs="Times New Roman"/>
          <w:sz w:val="28"/>
          <w:szCs w:val="28"/>
        </w:rPr>
      </w:pPr>
    </w:p>
    <w:p w:rsidR="00C81396" w:rsidRDefault="00C81396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81396" w:rsidRDefault="00C81396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81396" w:rsidRDefault="00C81396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81396" w:rsidRDefault="00C81396">
      <w:pPr>
        <w:spacing w:after="0" w:line="240" w:lineRule="auto"/>
        <w:ind w:right="-766"/>
        <w:contextualSpacing/>
        <w:rPr>
          <w:rFonts w:ascii="Times New Roman" w:hAnsi="Times New Roman" w:cs="Times New Roman"/>
          <w:sz w:val="28"/>
          <w:szCs w:val="28"/>
        </w:rPr>
      </w:pPr>
    </w:p>
    <w:sectPr w:rsidR="00C81396" w:rsidSect="00C81396">
      <w:pgSz w:w="11906" w:h="16838"/>
      <w:pgMar w:top="1134" w:right="850" w:bottom="1134" w:left="1701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9B" w:rsidRDefault="004E6C9B" w:rsidP="00C81396">
      <w:pPr>
        <w:spacing w:after="0" w:line="240" w:lineRule="auto"/>
      </w:pPr>
      <w:r>
        <w:separator/>
      </w:r>
    </w:p>
  </w:endnote>
  <w:endnote w:type="continuationSeparator" w:id="0">
    <w:p w:rsidR="004E6C9B" w:rsidRDefault="004E6C9B" w:rsidP="00C8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9B" w:rsidRDefault="004E6C9B" w:rsidP="00C81396">
      <w:pPr>
        <w:spacing w:after="0" w:line="240" w:lineRule="auto"/>
      </w:pPr>
      <w:r>
        <w:separator/>
      </w:r>
    </w:p>
  </w:footnote>
  <w:footnote w:type="continuationSeparator" w:id="0">
    <w:p w:rsidR="004E6C9B" w:rsidRDefault="004E6C9B" w:rsidP="00C81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396"/>
    <w:rsid w:val="00024D2F"/>
    <w:rsid w:val="000A2AA3"/>
    <w:rsid w:val="000F48B3"/>
    <w:rsid w:val="000F48E4"/>
    <w:rsid w:val="00183B99"/>
    <w:rsid w:val="00284E79"/>
    <w:rsid w:val="002E2A52"/>
    <w:rsid w:val="00336668"/>
    <w:rsid w:val="00441235"/>
    <w:rsid w:val="004E6C9B"/>
    <w:rsid w:val="005C1FB8"/>
    <w:rsid w:val="00611542"/>
    <w:rsid w:val="0066612B"/>
    <w:rsid w:val="00731FE2"/>
    <w:rsid w:val="008F5F12"/>
    <w:rsid w:val="00A16B4C"/>
    <w:rsid w:val="00AC60A7"/>
    <w:rsid w:val="00AD50F9"/>
    <w:rsid w:val="00AF21B1"/>
    <w:rsid w:val="00BE4E07"/>
    <w:rsid w:val="00C22378"/>
    <w:rsid w:val="00C71B6C"/>
    <w:rsid w:val="00C81396"/>
    <w:rsid w:val="00E56EEC"/>
    <w:rsid w:val="00E63DD4"/>
    <w:rsid w:val="00F75EDC"/>
    <w:rsid w:val="00F8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96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5C1FB8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F1D35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1F1D35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1F1D35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1F1D3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D1737"/>
    <w:rPr>
      <w:color w:val="0000FF"/>
      <w:u w:val="single"/>
    </w:rPr>
  </w:style>
  <w:style w:type="character" w:customStyle="1" w:styleId="ab">
    <w:name w:val="Верхний колонтитул Знак"/>
    <w:basedOn w:val="a0"/>
    <w:link w:val="1"/>
    <w:uiPriority w:val="99"/>
    <w:qFormat/>
    <w:rsid w:val="00AC0BE6"/>
  </w:style>
  <w:style w:type="character" w:customStyle="1" w:styleId="ac">
    <w:name w:val="Нижний колонтитул Знак"/>
    <w:basedOn w:val="a0"/>
    <w:link w:val="10"/>
    <w:uiPriority w:val="99"/>
    <w:qFormat/>
    <w:rsid w:val="00AC0BE6"/>
  </w:style>
  <w:style w:type="paragraph" w:customStyle="1" w:styleId="11">
    <w:name w:val="Заголовок1"/>
    <w:basedOn w:val="a"/>
    <w:next w:val="ad"/>
    <w:qFormat/>
    <w:rsid w:val="00C81396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d">
    <w:name w:val="Body Text"/>
    <w:basedOn w:val="a"/>
    <w:rsid w:val="00C81396"/>
    <w:pPr>
      <w:spacing w:after="140" w:line="276" w:lineRule="auto"/>
    </w:pPr>
  </w:style>
  <w:style w:type="paragraph" w:styleId="ae">
    <w:name w:val="List"/>
    <w:basedOn w:val="ad"/>
    <w:rsid w:val="00C81396"/>
    <w:rPr>
      <w:rFonts w:cs="Droid Sans Devanagari"/>
    </w:rPr>
  </w:style>
  <w:style w:type="paragraph" w:customStyle="1" w:styleId="12">
    <w:name w:val="Название объекта1"/>
    <w:basedOn w:val="a"/>
    <w:qFormat/>
    <w:rsid w:val="00C8139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81396"/>
    <w:pPr>
      <w:suppressLineNumbers/>
    </w:pPr>
    <w:rPr>
      <w:rFonts w:cs="Droid Sans Devanagari"/>
    </w:rPr>
  </w:style>
  <w:style w:type="paragraph" w:styleId="a5">
    <w:name w:val="annotation text"/>
    <w:basedOn w:val="a"/>
    <w:link w:val="a4"/>
    <w:uiPriority w:val="99"/>
    <w:semiHidden/>
    <w:unhideWhenUsed/>
    <w:qFormat/>
    <w:rsid w:val="001F1D35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1F1D35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1F1D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qFormat/>
    <w:rsid w:val="000D17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uiPriority w:val="99"/>
    <w:semiHidden/>
    <w:qFormat/>
    <w:rsid w:val="00AC0BE6"/>
  </w:style>
  <w:style w:type="paragraph" w:customStyle="1" w:styleId="af2">
    <w:name w:val="Колонтитул"/>
    <w:basedOn w:val="a"/>
    <w:qFormat/>
    <w:rsid w:val="00C81396"/>
  </w:style>
  <w:style w:type="paragraph" w:customStyle="1" w:styleId="1">
    <w:name w:val="Верхний колонтитул1"/>
    <w:basedOn w:val="a"/>
    <w:link w:val="ab"/>
    <w:uiPriority w:val="99"/>
    <w:unhideWhenUsed/>
    <w:rsid w:val="00AC0BE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c"/>
    <w:uiPriority w:val="99"/>
    <w:unhideWhenUsed/>
    <w:rsid w:val="00AC0BE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  <w:rsid w:val="00C81396"/>
  </w:style>
  <w:style w:type="paragraph" w:styleId="af4">
    <w:name w:val="header"/>
    <w:basedOn w:val="a"/>
    <w:link w:val="13"/>
    <w:uiPriority w:val="99"/>
    <w:semiHidden/>
    <w:unhideWhenUsed/>
    <w:rsid w:val="00AC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4"/>
    <w:uiPriority w:val="99"/>
    <w:semiHidden/>
    <w:rsid w:val="00AC60A7"/>
  </w:style>
  <w:style w:type="paragraph" w:styleId="af5">
    <w:name w:val="footer"/>
    <w:basedOn w:val="a"/>
    <w:link w:val="14"/>
    <w:uiPriority w:val="99"/>
    <w:semiHidden/>
    <w:unhideWhenUsed/>
    <w:rsid w:val="00AC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5"/>
    <w:uiPriority w:val="99"/>
    <w:semiHidden/>
    <w:rsid w:val="00AC60A7"/>
  </w:style>
  <w:style w:type="character" w:customStyle="1" w:styleId="30">
    <w:name w:val="Заголовок 3 Знак"/>
    <w:basedOn w:val="a0"/>
    <w:link w:val="3"/>
    <w:rsid w:val="005C1F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6">
    <w:name w:val="Title"/>
    <w:basedOn w:val="a"/>
    <w:link w:val="af7"/>
    <w:qFormat/>
    <w:rsid w:val="005C1FB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5C1F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Subtitle"/>
    <w:basedOn w:val="a"/>
    <w:link w:val="af9"/>
    <w:qFormat/>
    <w:rsid w:val="005C1FB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Подзаголовок Знак"/>
    <w:basedOn w:val="a0"/>
    <w:link w:val="af8"/>
    <w:rsid w:val="005C1F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a">
    <w:name w:val="No Spacing"/>
    <w:uiPriority w:val="1"/>
    <w:qFormat/>
    <w:rsid w:val="00731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FC0D-329F-4322-B111-21338DBD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kurchatov</dc:creator>
  <cp:lastModifiedBy>1</cp:lastModifiedBy>
  <cp:revision>8</cp:revision>
  <cp:lastPrinted>2024-09-27T03:58:00Z</cp:lastPrinted>
  <dcterms:created xsi:type="dcterms:W3CDTF">2024-09-16T03:37:00Z</dcterms:created>
  <dcterms:modified xsi:type="dcterms:W3CDTF">2024-09-27T04:03:00Z</dcterms:modified>
  <dc:language>ru-RU</dc:language>
</cp:coreProperties>
</file>